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1" w:rsidRDefault="00D42827">
      <w:r>
        <w:rPr>
          <w:noProof/>
          <w:lang w:eastAsia="ru-RU"/>
        </w:rPr>
        <w:drawing>
          <wp:inline distT="0" distB="0" distL="0" distR="0">
            <wp:extent cx="5934075" cy="8124825"/>
            <wp:effectExtent l="19050" t="0" r="9525" b="0"/>
            <wp:docPr id="1" name="Рисунок 1" descr="C:\Users\Admin\Downloads\Образование\дороботки\27092015\Приказ №29_4 от 28.05.2015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разование\дороботки\27092015\Приказ №29_4 от 28.05.2015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501" w:rsidSect="0053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42827"/>
    <w:rsid w:val="00533501"/>
    <w:rsid w:val="00B66D7B"/>
    <w:rsid w:val="00D4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Школа "Экология и Диалектика"</dc:creator>
  <cp:keywords/>
  <dc:description/>
  <cp:lastModifiedBy>НОУ Школа "Экология и Диалектика"</cp:lastModifiedBy>
  <cp:revision>2</cp:revision>
  <dcterms:created xsi:type="dcterms:W3CDTF">2015-09-28T03:50:00Z</dcterms:created>
  <dcterms:modified xsi:type="dcterms:W3CDTF">2015-09-28T03:51:00Z</dcterms:modified>
</cp:coreProperties>
</file>